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B65B" w14:textId="446810E4" w:rsidR="00495146" w:rsidRPr="002777EB" w:rsidRDefault="00495146" w:rsidP="00495146">
      <w:pPr>
        <w:rPr>
          <w:rFonts w:cstheme="minorHAnsi"/>
          <w:sz w:val="32"/>
          <w:szCs w:val="32"/>
        </w:rPr>
      </w:pPr>
      <w:r w:rsidRPr="002777EB">
        <w:rPr>
          <w:rFonts w:cstheme="minorHAnsi"/>
          <w:b/>
          <w:bCs/>
          <w:sz w:val="32"/>
          <w:szCs w:val="32"/>
        </w:rPr>
        <w:t>Boys</w:t>
      </w:r>
      <w:r w:rsidRPr="002777EB">
        <w:rPr>
          <w:rFonts w:cstheme="minorHAnsi"/>
          <w:sz w:val="32"/>
          <w:szCs w:val="32"/>
        </w:rPr>
        <w:t xml:space="preserve">-1 box </w:t>
      </w:r>
      <w:r w:rsidR="00B05ED2" w:rsidRPr="002777EB">
        <w:rPr>
          <w:rFonts w:cstheme="minorHAnsi"/>
          <w:sz w:val="32"/>
          <w:szCs w:val="32"/>
        </w:rPr>
        <w:t>gallon</w:t>
      </w:r>
      <w:r w:rsidRPr="002777EB">
        <w:rPr>
          <w:rFonts w:cstheme="minorHAnsi"/>
          <w:sz w:val="32"/>
          <w:szCs w:val="32"/>
        </w:rPr>
        <w:t xml:space="preserve"> size Ziploc bags</w:t>
      </w:r>
      <w:r w:rsidR="002777EB" w:rsidRPr="002777EB">
        <w:rPr>
          <w:rFonts w:cstheme="minorHAnsi"/>
          <w:sz w:val="32"/>
          <w:szCs w:val="32"/>
        </w:rPr>
        <w:t xml:space="preserve"> </w:t>
      </w:r>
    </w:p>
    <w:p w14:paraId="0D8017F1" w14:textId="1FF8F821" w:rsidR="00495146" w:rsidRPr="002777EB" w:rsidRDefault="00495146" w:rsidP="00495146">
      <w:pPr>
        <w:rPr>
          <w:rFonts w:cstheme="minorHAnsi"/>
          <w:sz w:val="32"/>
          <w:szCs w:val="32"/>
        </w:rPr>
      </w:pPr>
      <w:r w:rsidRPr="002777EB">
        <w:rPr>
          <w:rFonts w:cstheme="minorHAnsi"/>
          <w:b/>
          <w:bCs/>
          <w:sz w:val="32"/>
          <w:szCs w:val="32"/>
        </w:rPr>
        <w:t>Gir</w:t>
      </w:r>
      <w:r w:rsidR="00A66221" w:rsidRPr="002777EB">
        <w:rPr>
          <w:rFonts w:cstheme="minorHAnsi"/>
          <w:b/>
          <w:bCs/>
          <w:sz w:val="32"/>
          <w:szCs w:val="32"/>
        </w:rPr>
        <w:t>ls</w:t>
      </w:r>
      <w:r w:rsidRPr="002777EB">
        <w:rPr>
          <w:rFonts w:cstheme="minorHAnsi"/>
          <w:sz w:val="32"/>
          <w:szCs w:val="32"/>
        </w:rPr>
        <w:t xml:space="preserve">-1 box </w:t>
      </w:r>
      <w:r w:rsidR="00B05ED2" w:rsidRPr="002777EB">
        <w:rPr>
          <w:rFonts w:cstheme="minorHAnsi"/>
          <w:sz w:val="32"/>
          <w:szCs w:val="32"/>
        </w:rPr>
        <w:t>quart</w:t>
      </w:r>
      <w:r w:rsidRPr="002777EB">
        <w:rPr>
          <w:rFonts w:cstheme="minorHAnsi"/>
          <w:sz w:val="32"/>
          <w:szCs w:val="32"/>
        </w:rPr>
        <w:t xml:space="preserve"> size Ziploc bags</w:t>
      </w:r>
    </w:p>
    <w:p w14:paraId="062325BD" w14:textId="77777777" w:rsidR="00495146" w:rsidRPr="002777EB" w:rsidRDefault="00495146" w:rsidP="00495146">
      <w:pPr>
        <w:rPr>
          <w:rFonts w:cstheme="minorHAnsi"/>
          <w:b/>
          <w:bCs/>
          <w:sz w:val="32"/>
          <w:szCs w:val="32"/>
          <w:u w:val="single"/>
        </w:rPr>
      </w:pPr>
      <w:r w:rsidRPr="002777EB">
        <w:rPr>
          <w:rFonts w:cstheme="minorHAnsi"/>
          <w:b/>
          <w:bCs/>
          <w:sz w:val="32"/>
          <w:szCs w:val="32"/>
          <w:u w:val="single"/>
        </w:rPr>
        <w:t xml:space="preserve">All: </w:t>
      </w:r>
    </w:p>
    <w:p w14:paraId="0D6B6515" w14:textId="644A5BDB" w:rsidR="00495146" w:rsidRPr="002777EB" w:rsidRDefault="00495146" w:rsidP="00495146">
      <w:pPr>
        <w:rPr>
          <w:rFonts w:cstheme="minorHAnsi"/>
          <w:sz w:val="32"/>
          <w:szCs w:val="32"/>
        </w:rPr>
      </w:pPr>
      <w:r w:rsidRPr="002777EB">
        <w:rPr>
          <w:rFonts w:cstheme="minorHAnsi"/>
          <w:sz w:val="32"/>
          <w:szCs w:val="32"/>
        </w:rPr>
        <w:t>*</w:t>
      </w:r>
      <w:r w:rsidR="00B05ED2" w:rsidRPr="002777EB">
        <w:rPr>
          <w:rFonts w:cstheme="minorHAnsi"/>
          <w:sz w:val="32"/>
          <w:szCs w:val="32"/>
        </w:rPr>
        <w:t>1-</w:t>
      </w:r>
      <w:r w:rsidRPr="002777EB">
        <w:rPr>
          <w:rFonts w:cstheme="minorHAnsi"/>
          <w:sz w:val="32"/>
          <w:szCs w:val="32"/>
        </w:rPr>
        <w:t xml:space="preserve">12 count </w:t>
      </w:r>
      <w:r w:rsidR="00A66221" w:rsidRPr="002777EB">
        <w:rPr>
          <w:rFonts w:cstheme="minorHAnsi"/>
          <w:sz w:val="32"/>
          <w:szCs w:val="32"/>
        </w:rPr>
        <w:t>box-colored</w:t>
      </w:r>
      <w:r w:rsidRPr="002777EB">
        <w:rPr>
          <w:rFonts w:cstheme="minorHAnsi"/>
          <w:sz w:val="32"/>
          <w:szCs w:val="32"/>
        </w:rPr>
        <w:t xml:space="preserve"> pencils (classic</w:t>
      </w:r>
      <w:r w:rsidR="004E1F19" w:rsidRPr="002777EB">
        <w:rPr>
          <w:rFonts w:cstheme="minorHAnsi"/>
          <w:sz w:val="32"/>
          <w:szCs w:val="32"/>
        </w:rPr>
        <w:t xml:space="preserve"> colors and</w:t>
      </w:r>
      <w:r w:rsidRPr="002777EB">
        <w:rPr>
          <w:rFonts w:cstheme="minorHAnsi"/>
          <w:sz w:val="32"/>
          <w:szCs w:val="32"/>
        </w:rPr>
        <w:t xml:space="preserve"> Crayola preferred)</w:t>
      </w:r>
    </w:p>
    <w:p w14:paraId="6C118A8D" w14:textId="3CA02464" w:rsidR="00495146" w:rsidRPr="002777EB" w:rsidRDefault="00495146" w:rsidP="00495146">
      <w:pPr>
        <w:rPr>
          <w:rFonts w:cstheme="minorHAnsi"/>
          <w:sz w:val="32"/>
          <w:szCs w:val="32"/>
        </w:rPr>
      </w:pPr>
      <w:r w:rsidRPr="002777EB">
        <w:rPr>
          <w:rFonts w:cstheme="minorHAnsi"/>
          <w:sz w:val="32"/>
          <w:szCs w:val="32"/>
        </w:rPr>
        <w:t>*1-10 count box markers (</w:t>
      </w:r>
      <w:r w:rsidR="004E1F19" w:rsidRPr="002777EB">
        <w:rPr>
          <w:rFonts w:cstheme="minorHAnsi"/>
          <w:sz w:val="32"/>
          <w:szCs w:val="32"/>
        </w:rPr>
        <w:t>c</w:t>
      </w:r>
      <w:r w:rsidRPr="002777EB">
        <w:rPr>
          <w:rFonts w:cstheme="minorHAnsi"/>
          <w:sz w:val="32"/>
          <w:szCs w:val="32"/>
        </w:rPr>
        <w:t>lassic colors and Crayola preferred)</w:t>
      </w:r>
    </w:p>
    <w:p w14:paraId="033EF1AA" w14:textId="03E20301" w:rsidR="00A66221" w:rsidRPr="002777EB" w:rsidRDefault="00495146" w:rsidP="00495146">
      <w:pPr>
        <w:rPr>
          <w:rFonts w:cstheme="minorHAnsi"/>
          <w:sz w:val="32"/>
          <w:szCs w:val="32"/>
        </w:rPr>
      </w:pPr>
      <w:r w:rsidRPr="002777EB">
        <w:rPr>
          <w:rFonts w:cstheme="minorHAnsi"/>
          <w:sz w:val="32"/>
          <w:szCs w:val="32"/>
        </w:rPr>
        <w:t xml:space="preserve">*2 </w:t>
      </w:r>
      <w:r w:rsidR="00A66221" w:rsidRPr="002777EB">
        <w:rPr>
          <w:rFonts w:cstheme="minorHAnsi"/>
          <w:sz w:val="32"/>
          <w:szCs w:val="32"/>
        </w:rPr>
        <w:t>pairs of headphones (headphones preferred as earbuds break easily)</w:t>
      </w:r>
    </w:p>
    <w:p w14:paraId="6F165993" w14:textId="77777777" w:rsidR="002777EB" w:rsidRPr="002777EB" w:rsidRDefault="002777EB" w:rsidP="002777EB">
      <w:pPr>
        <w:rPr>
          <w:rFonts w:cstheme="minorHAnsi"/>
          <w:sz w:val="32"/>
          <w:szCs w:val="32"/>
        </w:rPr>
      </w:pPr>
      <w:r w:rsidRPr="002777EB">
        <w:rPr>
          <w:rFonts w:cstheme="minorHAnsi"/>
          <w:sz w:val="32"/>
          <w:szCs w:val="32"/>
        </w:rPr>
        <w:t>*1 large plastic pencil box (The ones w/zippers tend to stick easily)</w:t>
      </w:r>
    </w:p>
    <w:p w14:paraId="0D3DAD75" w14:textId="5CAE05C5" w:rsidR="002777EB" w:rsidRDefault="002777EB" w:rsidP="00495146">
      <w:pPr>
        <w:rPr>
          <w:rFonts w:cstheme="minorHAnsi"/>
          <w:sz w:val="32"/>
          <w:szCs w:val="32"/>
        </w:rPr>
      </w:pPr>
      <w:r w:rsidRPr="002777EB">
        <w:rPr>
          <w:rFonts w:cstheme="minorHAnsi"/>
          <w:sz w:val="32"/>
          <w:szCs w:val="32"/>
        </w:rPr>
        <w:t>*1 pair of scissors</w:t>
      </w:r>
    </w:p>
    <w:p w14:paraId="1B20355A" w14:textId="77777777" w:rsidR="002777EB" w:rsidRPr="002777EB" w:rsidRDefault="002777EB" w:rsidP="00495146">
      <w:pPr>
        <w:rPr>
          <w:rFonts w:cstheme="minorHAnsi"/>
          <w:sz w:val="32"/>
          <w:szCs w:val="32"/>
        </w:rPr>
      </w:pPr>
    </w:p>
    <w:p w14:paraId="1E2AB77F" w14:textId="4C6A2D68" w:rsidR="00A66221" w:rsidRPr="002777EB" w:rsidRDefault="002777EB" w:rsidP="00495146">
      <w:pPr>
        <w:rPr>
          <w:rFonts w:cstheme="minorHAnsi"/>
          <w:i/>
          <w:iCs/>
          <w:sz w:val="32"/>
          <w:szCs w:val="32"/>
        </w:rPr>
      </w:pPr>
      <w:r w:rsidRPr="002777EB">
        <w:rPr>
          <w:rFonts w:cstheme="minorHAnsi"/>
          <w:i/>
          <w:iCs/>
          <w:sz w:val="32"/>
          <w:szCs w:val="32"/>
        </w:rPr>
        <w:t>*</w:t>
      </w:r>
      <w:r w:rsidR="00A66221" w:rsidRPr="002777EB">
        <w:rPr>
          <w:rFonts w:cstheme="minorHAnsi"/>
          <w:i/>
          <w:iCs/>
          <w:sz w:val="32"/>
          <w:szCs w:val="32"/>
        </w:rPr>
        <w:t xml:space="preserve">*2 </w:t>
      </w:r>
      <w:r w:rsidR="004E1F19" w:rsidRPr="002777EB">
        <w:rPr>
          <w:rFonts w:cstheme="minorHAnsi"/>
          <w:i/>
          <w:iCs/>
          <w:sz w:val="32"/>
          <w:szCs w:val="32"/>
        </w:rPr>
        <w:t>b</w:t>
      </w:r>
      <w:r w:rsidR="00A66221" w:rsidRPr="002777EB">
        <w:rPr>
          <w:rFonts w:cstheme="minorHAnsi"/>
          <w:i/>
          <w:iCs/>
          <w:sz w:val="32"/>
          <w:szCs w:val="32"/>
        </w:rPr>
        <w:t>oxes</w:t>
      </w:r>
      <w:r w:rsidR="004E1F19" w:rsidRPr="002777EB">
        <w:rPr>
          <w:rFonts w:cstheme="minorHAnsi"/>
          <w:i/>
          <w:iCs/>
          <w:sz w:val="32"/>
          <w:szCs w:val="32"/>
        </w:rPr>
        <w:t xml:space="preserve"> of</w:t>
      </w:r>
      <w:r w:rsidR="00A66221" w:rsidRPr="002777EB">
        <w:rPr>
          <w:rFonts w:cstheme="minorHAnsi"/>
          <w:i/>
          <w:iCs/>
          <w:sz w:val="32"/>
          <w:szCs w:val="32"/>
        </w:rPr>
        <w:t xml:space="preserve"> Kleenex</w:t>
      </w:r>
    </w:p>
    <w:p w14:paraId="201F33CE" w14:textId="205CCEEB" w:rsidR="00A66221" w:rsidRPr="002777EB" w:rsidRDefault="002777EB" w:rsidP="00495146">
      <w:pPr>
        <w:rPr>
          <w:rFonts w:cstheme="minorHAnsi"/>
          <w:i/>
          <w:iCs/>
          <w:sz w:val="32"/>
          <w:szCs w:val="32"/>
        </w:rPr>
      </w:pPr>
      <w:r w:rsidRPr="002777EB">
        <w:rPr>
          <w:rFonts w:cstheme="minorHAnsi"/>
          <w:i/>
          <w:iCs/>
          <w:sz w:val="32"/>
          <w:szCs w:val="32"/>
        </w:rPr>
        <w:t>*</w:t>
      </w:r>
      <w:r w:rsidR="00A66221" w:rsidRPr="002777EB">
        <w:rPr>
          <w:rFonts w:cstheme="minorHAnsi"/>
          <w:i/>
          <w:iCs/>
          <w:sz w:val="32"/>
          <w:szCs w:val="32"/>
        </w:rPr>
        <w:t>*1 container Clorox/Lysol wipe container</w:t>
      </w:r>
    </w:p>
    <w:p w14:paraId="5206DE01" w14:textId="237AC292" w:rsidR="00A66221" w:rsidRPr="002777EB" w:rsidRDefault="00A66221" w:rsidP="00495146">
      <w:pPr>
        <w:rPr>
          <w:rFonts w:cstheme="minorHAnsi"/>
          <w:i/>
          <w:iCs/>
          <w:sz w:val="32"/>
          <w:szCs w:val="32"/>
        </w:rPr>
      </w:pPr>
      <w:r w:rsidRPr="002777EB">
        <w:rPr>
          <w:rFonts w:cstheme="minorHAnsi"/>
          <w:i/>
          <w:iCs/>
          <w:sz w:val="32"/>
          <w:szCs w:val="32"/>
        </w:rPr>
        <w:t>*</w:t>
      </w:r>
      <w:r w:rsidR="002777EB" w:rsidRPr="002777EB">
        <w:rPr>
          <w:rFonts w:cstheme="minorHAnsi"/>
          <w:i/>
          <w:iCs/>
          <w:sz w:val="32"/>
          <w:szCs w:val="32"/>
        </w:rPr>
        <w:t>*</w:t>
      </w:r>
      <w:r w:rsidRPr="002777EB">
        <w:rPr>
          <w:rFonts w:cstheme="minorHAnsi"/>
          <w:i/>
          <w:iCs/>
          <w:sz w:val="32"/>
          <w:szCs w:val="32"/>
        </w:rPr>
        <w:t>1 container Baby wipes</w:t>
      </w:r>
    </w:p>
    <w:p w14:paraId="6D800B00" w14:textId="37873388" w:rsidR="002777EB" w:rsidRPr="002777EB" w:rsidRDefault="002777EB" w:rsidP="00495146">
      <w:pPr>
        <w:rPr>
          <w:rFonts w:cstheme="minorHAnsi"/>
          <w:i/>
          <w:iCs/>
          <w:sz w:val="32"/>
          <w:szCs w:val="32"/>
        </w:rPr>
      </w:pPr>
      <w:r w:rsidRPr="002777EB">
        <w:rPr>
          <w:rFonts w:cstheme="minorHAnsi"/>
          <w:i/>
          <w:iCs/>
          <w:sz w:val="32"/>
          <w:szCs w:val="32"/>
        </w:rPr>
        <w:t>**1 large bottle of hand sanitizer</w:t>
      </w:r>
    </w:p>
    <w:p w14:paraId="0C8A337B" w14:textId="1099F63D" w:rsidR="007550B2" w:rsidRDefault="007550B2" w:rsidP="00495146">
      <w:pPr>
        <w:rPr>
          <w:rFonts w:cstheme="minorHAnsi"/>
          <w:i/>
          <w:iCs/>
          <w:sz w:val="32"/>
          <w:szCs w:val="32"/>
        </w:rPr>
      </w:pPr>
      <w:r w:rsidRPr="002777EB">
        <w:rPr>
          <w:rFonts w:cstheme="minorHAnsi"/>
          <w:i/>
          <w:iCs/>
          <w:sz w:val="32"/>
          <w:szCs w:val="32"/>
        </w:rPr>
        <w:t>*</w:t>
      </w:r>
      <w:r w:rsidR="002777EB" w:rsidRPr="002777EB">
        <w:rPr>
          <w:rFonts w:cstheme="minorHAnsi"/>
          <w:i/>
          <w:iCs/>
          <w:sz w:val="32"/>
          <w:szCs w:val="32"/>
        </w:rPr>
        <w:t>*</w:t>
      </w:r>
      <w:r w:rsidRPr="002777EB">
        <w:rPr>
          <w:rFonts w:cstheme="minorHAnsi"/>
          <w:i/>
          <w:iCs/>
          <w:sz w:val="32"/>
          <w:szCs w:val="32"/>
        </w:rPr>
        <w:t>8-12 pack stick glue (Elmer’s preferred)</w:t>
      </w:r>
    </w:p>
    <w:p w14:paraId="7D883076" w14:textId="2E43752F" w:rsidR="002777EB" w:rsidRDefault="002777EB" w:rsidP="00495146">
      <w:pPr>
        <w:rPr>
          <w:rFonts w:cstheme="minorHAnsi"/>
          <w:i/>
          <w:iCs/>
          <w:sz w:val="32"/>
          <w:szCs w:val="32"/>
        </w:rPr>
      </w:pPr>
      <w:r>
        <w:rPr>
          <w:rFonts w:cstheme="minorHAnsi"/>
          <w:i/>
          <w:iCs/>
          <w:sz w:val="32"/>
          <w:szCs w:val="32"/>
        </w:rPr>
        <w:t>**1 box of pencils (Ticonderoga preferred)</w:t>
      </w:r>
    </w:p>
    <w:p w14:paraId="4C0A882F" w14:textId="77777777" w:rsidR="002777EB" w:rsidRDefault="002777EB" w:rsidP="002777EB">
      <w:pPr>
        <w:jc w:val="center"/>
        <w:rPr>
          <w:rFonts w:cstheme="minorHAnsi"/>
          <w:sz w:val="32"/>
          <w:szCs w:val="32"/>
        </w:rPr>
      </w:pPr>
    </w:p>
    <w:p w14:paraId="7996A350" w14:textId="6CF3477D" w:rsidR="002777EB" w:rsidRDefault="002777EB" w:rsidP="002777EB">
      <w:pPr>
        <w:jc w:val="center"/>
        <w:rPr>
          <w:rFonts w:cstheme="minorHAnsi"/>
          <w:sz w:val="32"/>
          <w:szCs w:val="32"/>
        </w:rPr>
      </w:pPr>
      <w:r>
        <w:rPr>
          <w:rFonts w:cstheme="minorHAnsi"/>
          <w:sz w:val="32"/>
          <w:szCs w:val="32"/>
        </w:rPr>
        <w:t>*Items that will be kept individual to each student</w:t>
      </w:r>
    </w:p>
    <w:p w14:paraId="1DC6EABD" w14:textId="17031003" w:rsidR="002777EB" w:rsidRPr="002777EB" w:rsidRDefault="002777EB" w:rsidP="002777EB">
      <w:pPr>
        <w:jc w:val="center"/>
        <w:rPr>
          <w:rFonts w:cstheme="minorHAnsi"/>
          <w:sz w:val="32"/>
          <w:szCs w:val="32"/>
        </w:rPr>
      </w:pPr>
      <w:r>
        <w:rPr>
          <w:rFonts w:cstheme="minorHAnsi"/>
          <w:sz w:val="32"/>
          <w:szCs w:val="32"/>
        </w:rPr>
        <w:t>**Items that will be shared within the classroom</w:t>
      </w:r>
    </w:p>
    <w:p w14:paraId="5274E76B" w14:textId="477FA918" w:rsidR="00495146" w:rsidRPr="002777EB" w:rsidRDefault="00A66221" w:rsidP="00B05ED2">
      <w:pPr>
        <w:jc w:val="center"/>
        <w:rPr>
          <w:rFonts w:cstheme="minorHAnsi"/>
          <w:b/>
          <w:bCs/>
          <w:sz w:val="32"/>
          <w:szCs w:val="32"/>
          <w:u w:val="single"/>
        </w:rPr>
      </w:pPr>
      <w:r w:rsidRPr="002777EB">
        <w:rPr>
          <w:rFonts w:cstheme="minorHAnsi"/>
          <w:b/>
          <w:bCs/>
          <w:sz w:val="32"/>
          <w:szCs w:val="32"/>
          <w:u w:val="single"/>
        </w:rPr>
        <w:t>A</w:t>
      </w:r>
      <w:r w:rsidR="00495146" w:rsidRPr="002777EB">
        <w:rPr>
          <w:rFonts w:cstheme="minorHAnsi"/>
          <w:b/>
          <w:bCs/>
          <w:sz w:val="32"/>
          <w:szCs w:val="32"/>
          <w:u w:val="single"/>
        </w:rPr>
        <w:t xml:space="preserve">ll other supplies are already in the classroom </w:t>
      </w:r>
      <w:r w:rsidR="00495146" w:rsidRPr="002777EB">
        <w:rPr>
          <w:rFonts w:cstheme="minorHAnsi"/>
          <w:b/>
          <w:bCs/>
          <w:sz w:val="32"/>
          <w:szCs w:val="32"/>
          <w:u w:val="single"/>
        </w:rPr>
        <w:sym w:font="Wingdings" w:char="F04A"/>
      </w:r>
    </w:p>
    <w:p w14:paraId="69DED7D3" w14:textId="68B89B5B" w:rsidR="00495146" w:rsidRPr="002777EB" w:rsidRDefault="00B05ED2" w:rsidP="00B05ED2">
      <w:pPr>
        <w:jc w:val="center"/>
        <w:rPr>
          <w:rFonts w:cstheme="minorHAnsi"/>
          <w:b/>
          <w:bCs/>
          <w:sz w:val="32"/>
          <w:szCs w:val="32"/>
          <w:u w:val="single"/>
        </w:rPr>
      </w:pPr>
      <w:r w:rsidRPr="002777EB">
        <w:rPr>
          <w:rFonts w:cstheme="minorHAnsi"/>
          <w:b/>
          <w:bCs/>
          <w:sz w:val="32"/>
          <w:szCs w:val="32"/>
          <w:u w:val="single"/>
        </w:rPr>
        <w:t>Items not listed above are not needed for our classroom (If you’ve already purchased items from the KSC supply list they can stay at home or be used for next school year).</w:t>
      </w:r>
    </w:p>
    <w:sectPr w:rsidR="00495146" w:rsidRPr="002777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EA93" w14:textId="77777777" w:rsidR="000E4A7D" w:rsidRDefault="000E4A7D" w:rsidP="00B05ED2">
      <w:pPr>
        <w:spacing w:after="0" w:line="240" w:lineRule="auto"/>
      </w:pPr>
      <w:r>
        <w:separator/>
      </w:r>
    </w:p>
  </w:endnote>
  <w:endnote w:type="continuationSeparator" w:id="0">
    <w:p w14:paraId="45713F47" w14:textId="77777777" w:rsidR="000E4A7D" w:rsidRDefault="000E4A7D" w:rsidP="00B0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AAB" w14:textId="77777777" w:rsidR="000E4A7D" w:rsidRDefault="000E4A7D" w:rsidP="00B05ED2">
      <w:pPr>
        <w:spacing w:after="0" w:line="240" w:lineRule="auto"/>
      </w:pPr>
      <w:r>
        <w:separator/>
      </w:r>
    </w:p>
  </w:footnote>
  <w:footnote w:type="continuationSeparator" w:id="0">
    <w:p w14:paraId="33B60D52" w14:textId="77777777" w:rsidR="000E4A7D" w:rsidRDefault="000E4A7D" w:rsidP="00B05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4ACB" w14:textId="77777777" w:rsidR="00B05ED2" w:rsidRPr="00A66221" w:rsidRDefault="00B05ED2" w:rsidP="00B05ED2">
    <w:pPr>
      <w:jc w:val="center"/>
      <w:rPr>
        <w:rFonts w:cstheme="minorHAnsi"/>
        <w:b/>
        <w:bCs/>
        <w:sz w:val="40"/>
        <w:szCs w:val="40"/>
        <w:u w:val="single"/>
      </w:rPr>
    </w:pPr>
    <w:r w:rsidRPr="00A66221">
      <w:rPr>
        <w:rFonts w:cstheme="minorHAnsi"/>
        <w:b/>
        <w:bCs/>
        <w:sz w:val="40"/>
        <w:szCs w:val="40"/>
        <w:u w:val="single"/>
      </w:rPr>
      <w:t>Supply list for Room E5-Mrs. Jordan</w:t>
    </w:r>
    <w:r>
      <w:rPr>
        <w:rFonts w:cstheme="minorHAnsi"/>
        <w:b/>
        <w:bCs/>
        <w:sz w:val="40"/>
        <w:szCs w:val="40"/>
        <w:u w:val="single"/>
      </w:rPr>
      <w:t>-</w:t>
    </w:r>
    <w:r w:rsidRPr="00A66221">
      <w:rPr>
        <w:rFonts w:cstheme="minorHAnsi"/>
        <w:b/>
        <w:bCs/>
        <w:sz w:val="40"/>
        <w:szCs w:val="40"/>
        <w:u w:val="single"/>
      </w:rPr>
      <w:t>5</w:t>
    </w:r>
    <w:r w:rsidRPr="00A66221">
      <w:rPr>
        <w:rFonts w:cstheme="minorHAnsi"/>
        <w:b/>
        <w:bCs/>
        <w:sz w:val="40"/>
        <w:szCs w:val="40"/>
        <w:u w:val="single"/>
        <w:vertAlign w:val="superscript"/>
      </w:rPr>
      <w:t>th</w:t>
    </w:r>
    <w:r w:rsidRPr="00A66221">
      <w:rPr>
        <w:rFonts w:cstheme="minorHAnsi"/>
        <w:b/>
        <w:bCs/>
        <w:sz w:val="40"/>
        <w:szCs w:val="40"/>
        <w:u w:val="single"/>
      </w:rPr>
      <w:t xml:space="preserve"> grade</w:t>
    </w:r>
  </w:p>
  <w:p w14:paraId="7B62FFE7" w14:textId="77777777" w:rsidR="00B05ED2" w:rsidRDefault="00B05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46"/>
    <w:rsid w:val="000E4A7D"/>
    <w:rsid w:val="002777EB"/>
    <w:rsid w:val="00495146"/>
    <w:rsid w:val="004E1F19"/>
    <w:rsid w:val="00687871"/>
    <w:rsid w:val="007550B2"/>
    <w:rsid w:val="00947794"/>
    <w:rsid w:val="00A66221"/>
    <w:rsid w:val="00B05ED2"/>
    <w:rsid w:val="00C6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4604"/>
  <w15:chartTrackingRefBased/>
  <w15:docId w15:val="{2BBAC59D-05D6-4F2D-984D-13A00907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ED2"/>
  </w:style>
  <w:style w:type="paragraph" w:styleId="Footer">
    <w:name w:val="footer"/>
    <w:basedOn w:val="Normal"/>
    <w:link w:val="FooterChar"/>
    <w:uiPriority w:val="99"/>
    <w:unhideWhenUsed/>
    <w:rsid w:val="00B0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Jordan, Crystal</cp:lastModifiedBy>
  <cp:revision>5</cp:revision>
  <cp:lastPrinted>2021-07-21T21:06:00Z</cp:lastPrinted>
  <dcterms:created xsi:type="dcterms:W3CDTF">2019-08-01T19:28:00Z</dcterms:created>
  <dcterms:modified xsi:type="dcterms:W3CDTF">2021-07-27T14:15:00Z</dcterms:modified>
</cp:coreProperties>
</file>